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93" w:rsidRDefault="00AE2C93" w:rsidP="00AE2C93">
      <w:pPr>
        <w:ind w:right="-743" w:firstLine="4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AE2C93" w:rsidRDefault="00AE2C93" w:rsidP="00AE2C93">
      <w:pPr>
        <w:ind w:right="-743" w:firstLine="45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E2C93" w:rsidRDefault="00AE2C93" w:rsidP="00AE2C93">
      <w:pPr>
        <w:ind w:right="-743" w:firstLine="4560"/>
        <w:jc w:val="center"/>
        <w:rPr>
          <w:sz w:val="28"/>
          <w:szCs w:val="28"/>
        </w:rPr>
      </w:pPr>
      <w:r>
        <w:rPr>
          <w:sz w:val="28"/>
          <w:szCs w:val="28"/>
        </w:rPr>
        <w:t>Верховажского района</w:t>
      </w:r>
    </w:p>
    <w:p w:rsidR="00AE2C93" w:rsidRDefault="00AE2C93" w:rsidP="00AE2C93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AE2C9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от 31.10.2012 года № 959</w:t>
      </w:r>
    </w:p>
    <w:p w:rsidR="00A8375D" w:rsidRPr="00A8375D" w:rsidRDefault="00A8375D" w:rsidP="00AE2C93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CC25EE" w:rsidRPr="00A8375D" w:rsidRDefault="00A8375D" w:rsidP="00A8375D">
      <w:pPr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  <w:hyperlink w:anchor="Par26" w:history="1">
        <w:r w:rsidRPr="00A8375D">
          <w:rPr>
            <w:rFonts w:asciiTheme="minorHAnsi" w:eastAsiaTheme="minorEastAsia" w:hAnsiTheme="minorHAnsi" w:cstheme="minorHAnsi"/>
            <w:b/>
            <w:sz w:val="28"/>
            <w:szCs w:val="28"/>
          </w:rPr>
          <w:t>Положение</w:t>
        </w:r>
      </w:hyperlink>
      <w:r w:rsidRPr="00A8375D">
        <w:rPr>
          <w:rFonts w:asciiTheme="minorHAnsi" w:eastAsiaTheme="minorEastAsia" w:hAnsiTheme="minorHAnsi" w:cstheme="minorHAnsi"/>
          <w:b/>
          <w:sz w:val="28"/>
          <w:szCs w:val="28"/>
        </w:rPr>
        <w:t xml:space="preserve"> о районном общественном Совете</w:t>
      </w:r>
    </w:p>
    <w:p w:rsidR="00A8375D" w:rsidRDefault="00A8375D" w:rsidP="00AE2C93">
      <w:pPr>
        <w:pStyle w:val="ConsPlusNormal"/>
        <w:jc w:val="center"/>
        <w:outlineLvl w:val="1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AE2C93" w:rsidRPr="00CC25EE" w:rsidRDefault="00AE2C93" w:rsidP="00AE2C93">
      <w:pPr>
        <w:pStyle w:val="ConsPlusNormal"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CC25EE">
        <w:rPr>
          <w:rFonts w:asciiTheme="minorHAnsi" w:hAnsiTheme="minorHAnsi" w:cstheme="minorHAnsi"/>
          <w:b/>
          <w:sz w:val="28"/>
          <w:szCs w:val="28"/>
        </w:rPr>
        <w:t>I. Общие положения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1.1. Настоящее Положение определяет организационные основы деятельности и порядок формирования районного общественного Совета.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1.2. Районный общественный Совет (далее - Совет) создается по инициативе Главы района и является формой взаимодействия и социального партнерства органов местного самоуправления с общественными объединениями, политическими партиями, некоммерческими организациями, лидерами  общественного  мнения, Почетными  гражданами  села  Верховажья.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 xml:space="preserve">1.3. Членство в Совете является добровольным. Порядок вступления в Совет и выхода из него определен в </w:t>
      </w:r>
      <w:hyperlink w:anchor="Par61" w:history="1">
        <w:r w:rsidRPr="00CC25EE">
          <w:rPr>
            <w:rFonts w:asciiTheme="minorHAnsi" w:hAnsiTheme="minorHAnsi" w:cstheme="minorHAnsi"/>
            <w:sz w:val="28"/>
            <w:szCs w:val="28"/>
          </w:rPr>
          <w:t>разделе IV</w:t>
        </w:r>
      </w:hyperlink>
      <w:r w:rsidRPr="00CC25EE">
        <w:rPr>
          <w:rFonts w:asciiTheme="minorHAnsi" w:hAnsiTheme="minorHAnsi" w:cstheme="minorHAnsi"/>
          <w:sz w:val="28"/>
          <w:szCs w:val="28"/>
        </w:rPr>
        <w:t xml:space="preserve"> настоящего Положения.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1.4. Деятельность Совета осуществляется путем проведения заседаний, собраний, совещаний, "круглых столов", на которые кроме членов Совета могут быть приглашены депутаты Представительного Собрания Верховажского муниципального района, представители органов государственной власти и местного самоуправления, представители органов территориального общественного самоуправления.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1.5. Решения Совета принимаются на его заседаниях и фиксируются в соответствующих протоколах, носят рекомендательный характер для его членов и органов местного самоуправления района.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1.6. Организационные вопросы деятельности Совета, порядок проведения его заседаний, а также осуществление иных форм деятельности Совета определяются регламентом работы Совета, который утверждается на заседании Совета.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AE2C93" w:rsidRPr="00CC25EE" w:rsidRDefault="00AE2C93" w:rsidP="00AE2C93">
      <w:pPr>
        <w:pStyle w:val="ConsPlusNormal"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CC25EE">
        <w:rPr>
          <w:rFonts w:asciiTheme="minorHAnsi" w:hAnsiTheme="minorHAnsi" w:cstheme="minorHAnsi"/>
          <w:b/>
          <w:sz w:val="28"/>
          <w:szCs w:val="28"/>
        </w:rPr>
        <w:t>II. Цели и задачи деятельности</w:t>
      </w:r>
    </w:p>
    <w:p w:rsidR="00AE2C93" w:rsidRDefault="00AE2C93" w:rsidP="00AE2C93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25EE">
        <w:rPr>
          <w:rFonts w:asciiTheme="minorHAnsi" w:hAnsiTheme="minorHAnsi" w:cstheme="minorHAnsi"/>
          <w:b/>
          <w:sz w:val="28"/>
          <w:szCs w:val="28"/>
        </w:rPr>
        <w:t>районного общественного Совета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2.1. Развитие гражданской активности населения района и общественных объединений.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2.2. Выработка и реализация механизмов взаимодействия и социального партнерства общественных объединений, профсоюзов, политических партий, общественно-политических движений, органов территориального общественного самоуправления и некоммерческих организаций района с органами местного самоуправления, способствующих повышению качества и эффективности осуществления районного самоуправления.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2.3. Содействие повышению активности и развитию лидерского участия общественности района в вопросах общественно-политической, социально-экономической и культурной жизни района.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2.4. Представление и защита интересов, законных прав граждан, общественных организаций и их объединений во взаимодействии с органами местного самоуправления.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lastRenderedPageBreak/>
        <w:t>2.5. Развитие и реализация правотворческих инициатив граждан.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2.6. Поддержка и развитие общественных инициатив, социально значимых программ и проектов, направленных на решение задач социального, патриотического, экологического, духовно-нравственного и культурного характера.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2.7. Развитие взаимодействия с предприятиями района, выработка предложений по развитию благотворительности.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AE2C93" w:rsidRPr="00CC25EE" w:rsidRDefault="00AE2C93" w:rsidP="00AE2C93">
      <w:pPr>
        <w:pStyle w:val="ConsPlusNormal"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CC25EE">
        <w:rPr>
          <w:rFonts w:asciiTheme="minorHAnsi" w:hAnsiTheme="minorHAnsi" w:cstheme="minorHAnsi"/>
          <w:b/>
          <w:sz w:val="28"/>
          <w:szCs w:val="28"/>
        </w:rPr>
        <w:t>III. Функции Совета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Совет в соответствии с возложенными на него задачами: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3.1. Рассматривает предложения, принимает решения и дает рекомендации по вопросам, связанным с развитием и совершенствованием взаимодействия органов местного самоуправления с населением района.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3.2. Подготавливает и вносит предложения по формированию и принятию органами местного самоуправления решений по вопросам социальной политики.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3.3. Подготавливает предложения по принятию муниципальных правовых актов и внесению изменений в действующие муниципальные правовые акты в соответствии с целями и задачами Совета.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3.4. Подготавливает для общественных объединений предложения по проведению социально значимых мероприятий и реализации социально значимых проектов на территории района.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3.5. Организует работу по привлечению внебюджетных источников финансирования для реализации социально значимых проектов и мероприятий.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 xml:space="preserve">3.6. Разрабатывает рекомендации для организаций - членов Совета по приоритетным направлениям их деятельности в целях решения </w:t>
      </w:r>
      <w:proofErr w:type="spellStart"/>
      <w:r w:rsidRPr="00CC25EE">
        <w:rPr>
          <w:rFonts w:asciiTheme="minorHAnsi" w:hAnsiTheme="minorHAnsi" w:cstheme="minorHAnsi"/>
          <w:sz w:val="28"/>
          <w:szCs w:val="28"/>
        </w:rPr>
        <w:t>общерайонных</w:t>
      </w:r>
      <w:proofErr w:type="spellEnd"/>
      <w:r w:rsidRPr="00CC25EE">
        <w:rPr>
          <w:rFonts w:asciiTheme="minorHAnsi" w:hAnsiTheme="minorHAnsi" w:cstheme="minorHAnsi"/>
          <w:sz w:val="28"/>
          <w:szCs w:val="28"/>
        </w:rPr>
        <w:t xml:space="preserve"> проблем, реализации проектов, планов, программ социально-экономического развития района.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3.7. Обобщает опыт работы действующих общественных объединений, политических партий и оказывает методическую помощь вновь создающимся организациям.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3.8. Изучает опыт общественной работы других районов и внедряет наиболее позитивные подходы и методы этой работы.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AE2C93" w:rsidRPr="00CC25EE" w:rsidRDefault="00AE2C93" w:rsidP="00AE2C93">
      <w:pPr>
        <w:pStyle w:val="ConsPlusNormal"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bookmarkStart w:id="0" w:name="Par61"/>
      <w:bookmarkEnd w:id="0"/>
      <w:r w:rsidRPr="00CC25EE">
        <w:rPr>
          <w:rFonts w:asciiTheme="minorHAnsi" w:hAnsiTheme="minorHAnsi" w:cstheme="minorHAnsi"/>
          <w:b/>
          <w:sz w:val="28"/>
          <w:szCs w:val="28"/>
        </w:rPr>
        <w:t>IV. Формирование состава Совета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4.1. Членство в Совете является добровольным и носит для членов Совета заявительный характер.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 xml:space="preserve">Персональный состав Совета формируется из уполномоченных представителей (руководителей либо иных лиц) общественных объединений, политических партий и некоммерческих организаций </w:t>
      </w:r>
      <w:proofErr w:type="spellStart"/>
      <w:r w:rsidRPr="00CC25EE">
        <w:rPr>
          <w:rFonts w:asciiTheme="minorHAnsi" w:hAnsiTheme="minorHAnsi" w:cstheme="minorHAnsi"/>
          <w:sz w:val="28"/>
          <w:szCs w:val="28"/>
        </w:rPr>
        <w:t>района</w:t>
      </w:r>
      <w:proofErr w:type="gramStart"/>
      <w:r w:rsidRPr="00CC25EE">
        <w:rPr>
          <w:rFonts w:asciiTheme="minorHAnsi" w:hAnsiTheme="minorHAnsi" w:cstheme="minorHAnsi"/>
          <w:sz w:val="28"/>
          <w:szCs w:val="28"/>
        </w:rPr>
        <w:t>,л</w:t>
      </w:r>
      <w:proofErr w:type="gramEnd"/>
      <w:r w:rsidRPr="00CC25EE">
        <w:rPr>
          <w:rFonts w:asciiTheme="minorHAnsi" w:hAnsiTheme="minorHAnsi" w:cstheme="minorHAnsi"/>
          <w:sz w:val="28"/>
          <w:szCs w:val="28"/>
        </w:rPr>
        <w:t>идеров</w:t>
      </w:r>
      <w:proofErr w:type="spellEnd"/>
      <w:r w:rsidRPr="00CC25EE">
        <w:rPr>
          <w:rFonts w:asciiTheme="minorHAnsi" w:hAnsiTheme="minorHAnsi" w:cstheme="minorHAnsi"/>
          <w:sz w:val="28"/>
          <w:szCs w:val="28"/>
        </w:rPr>
        <w:t xml:space="preserve">  общественного  мнения, Почетных  граждан села  Верховажья, принявших решение об участии в деятельности Совета, в количестве 16 человек.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Персональный состав Совета утверждается Главой района.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4.2. Порядок вступления в члены Совета, а также порядок выхода из членов Совета устанавливаются регламентом Совета и согласовываются с Главой района.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4.3. Совет формируется сроком на один год.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 xml:space="preserve">Срок полномочий Совета начинается со дня проведения его первого </w:t>
      </w:r>
      <w:r w:rsidRPr="00CC25EE">
        <w:rPr>
          <w:rFonts w:asciiTheme="minorHAnsi" w:hAnsiTheme="minorHAnsi" w:cstheme="minorHAnsi"/>
          <w:sz w:val="28"/>
          <w:szCs w:val="28"/>
        </w:rPr>
        <w:lastRenderedPageBreak/>
        <w:t>заседания.</w:t>
      </w:r>
    </w:p>
    <w:p w:rsidR="00AE2C93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4.4. Глава района инициирует процедуру по формированию нового состава Совета за месяц до истечения срока полномочий действующего состава.</w:t>
      </w:r>
    </w:p>
    <w:p w:rsidR="00CC25EE" w:rsidRPr="00CC25EE" w:rsidRDefault="00CC25EE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AE2C93" w:rsidRPr="00CC25EE" w:rsidRDefault="00AE2C93" w:rsidP="00AE2C93">
      <w:pPr>
        <w:pStyle w:val="ConsPlusNormal"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CC25EE">
        <w:rPr>
          <w:rFonts w:asciiTheme="minorHAnsi" w:hAnsiTheme="minorHAnsi" w:cstheme="minorHAnsi"/>
          <w:b/>
          <w:sz w:val="28"/>
          <w:szCs w:val="28"/>
        </w:rPr>
        <w:t>V. Организационная структура Совета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5.1. В состав Совета входят председатель Совета, сопредседатель Совета, секретарь  Совета и члены Совета.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5.2. Председатель Совета избирается членами Совета из числа членов Совета сроком на 1 год по представлению Главы района.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5.3. Сопредседатель и секретарь Совета избираются членами Совета из числа членов Совета сроком на 1 год. Члены Совета могут досрочно прекратить полномочия сопредседателя в установленном регламентом Совета порядке.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5.4. Постоянно действующим органом Совета является президиум Совета, который состоит из председателя Совета, сопредседателя Совета и представителей членов Совета (5 человек), избираемых на первом заседании Совета.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5.5. Президиум рассматривает вопросы и предложения членов Совета и вырабатывает по ним решения в соответствии с функциями Совета.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5.6. Заседания президиума Совета проводятся по мере необходимости, но не реже одного раза в два месяца. Председатель Совета вправе приглашать на заседания президиума Совета консультантов от органов местного самоуправления.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5.7. Для подготовки вопросов, вносимых на рассмотрение президиума Совета, подготовки и проведения совещаний, конференций, "круглых столов" по определенным социальным вопросам в Совете могут образовываться постоянные и временные рабочие группы из членов Совета. Структура, порядок формирования, состав и полномочия рабочих групп определяются регламентом Совета.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AE2C93" w:rsidRPr="00CC25EE" w:rsidRDefault="00AE2C93" w:rsidP="00AE2C93">
      <w:pPr>
        <w:pStyle w:val="ConsPlusNormal"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CC25EE">
        <w:rPr>
          <w:rFonts w:asciiTheme="minorHAnsi" w:hAnsiTheme="minorHAnsi" w:cstheme="minorHAnsi"/>
          <w:b/>
          <w:sz w:val="28"/>
          <w:szCs w:val="28"/>
        </w:rPr>
        <w:t>VI. Права членов Совета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Члены Совета имеют право: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1) свободно высказывать свое мнение по любому вопросу деятельности Совета, Президиума Совета, рабочих групп Совета и об организуемых ими мероприятиях;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2) участвовать в прениях на заседаниях Совета,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Советом, задавать вопросы, давать справки;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3) обращаться с вопросами к представителям Администрации района, депутатам, иным лицам, приглашенным на заседание Совета, выступать с обоснованием своих предложений при обсуждении вопросов, относящихся к ведению Совета, и по порядку голосования;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4) принимать участие с правом совещательного голоса в заседаниях рабочих групп Совета, членами которых они не являются;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5) знакомиться с протоколами и материалами заседаний Совета, рабочих групп, иными документами органов Совета;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lastRenderedPageBreak/>
        <w:t>6) запрашивать и получать через председателя Совета копии муниципальных правовых актов, касающихся их деятельности, информацию о деятельности органов местного самоуправления района, направлять иные запросы в органы местного самоуправления района;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7) участвовать в открытых заседаниях Представительного Собрания при рассмотрении вопросов, связанных с направлениями деятельности Совета;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8) участвовать в публичных слушаниях, "круглых столах", информационных конференциях, проводимых органами местного самоуправления;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9) доводить до органов местного самоуправления в согласованной с ними форме значимую информацию (общественное мнение, гражданские инициативы и др.) социального и общественного характера;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10) приглашать через председателя Совета руководителей (представителей) органов городского самоуправления, депутатов Представительного Собрания района и Советов сельских поселений, руководителей предприятий и организаций района для участия в заседаниях органов Совета, получения квалифицированных консультаций, иной информации.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 xml:space="preserve">                     7.  Обеспечение  деятельности  Совета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Обеспечение  деятельности  Совета  возлагается  на  замест</w:t>
      </w:r>
      <w:r w:rsidR="00CC25EE">
        <w:rPr>
          <w:rFonts w:asciiTheme="minorHAnsi" w:hAnsiTheme="minorHAnsi" w:cstheme="minorHAnsi"/>
          <w:sz w:val="28"/>
          <w:szCs w:val="28"/>
        </w:rPr>
        <w:t>ителя  главы  по  социальным  во</w:t>
      </w:r>
      <w:r w:rsidRPr="00CC25EE">
        <w:rPr>
          <w:rFonts w:asciiTheme="minorHAnsi" w:hAnsiTheme="minorHAnsi" w:cstheme="minorHAnsi"/>
          <w:sz w:val="28"/>
          <w:szCs w:val="28"/>
        </w:rPr>
        <w:t>просам</w:t>
      </w:r>
      <w:proofErr w:type="gramStart"/>
      <w:r w:rsidRPr="00CC25EE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CC25EE">
        <w:rPr>
          <w:rFonts w:asciiTheme="minorHAnsi" w:hAnsiTheme="minorHAnsi" w:cstheme="minorHAnsi"/>
          <w:sz w:val="28"/>
          <w:szCs w:val="28"/>
        </w:rPr>
        <w:t xml:space="preserve"> а  также  пресс -  секретаря  администрации  района.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AE2C93" w:rsidRPr="00CC25EE" w:rsidRDefault="00AE2C93" w:rsidP="00AE2C93">
      <w:pPr>
        <w:pStyle w:val="ConsPlusNormal"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CC25EE">
        <w:rPr>
          <w:rFonts w:asciiTheme="minorHAnsi" w:hAnsiTheme="minorHAnsi" w:cstheme="minorHAnsi"/>
          <w:b/>
          <w:sz w:val="28"/>
          <w:szCs w:val="28"/>
        </w:rPr>
        <w:t>VII. Прекращение деятельности Совета</w:t>
      </w: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AE2C93" w:rsidRPr="00CC25EE" w:rsidRDefault="00AE2C93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C25EE">
        <w:rPr>
          <w:rFonts w:asciiTheme="minorHAnsi" w:hAnsiTheme="minorHAnsi" w:cstheme="minorHAnsi"/>
          <w:sz w:val="28"/>
          <w:szCs w:val="28"/>
        </w:rPr>
        <w:t>Деятельность Совета может быть прекращена в следующих случаях:</w:t>
      </w:r>
    </w:p>
    <w:p w:rsidR="00AE2C93" w:rsidRPr="00CC25EE" w:rsidRDefault="00CC25EE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AE2C93" w:rsidRPr="00CC25EE">
        <w:rPr>
          <w:rFonts w:asciiTheme="minorHAnsi" w:hAnsiTheme="minorHAnsi" w:cstheme="minorHAnsi"/>
          <w:sz w:val="28"/>
          <w:szCs w:val="28"/>
        </w:rPr>
        <w:t>по инициативе Главы района;</w:t>
      </w:r>
    </w:p>
    <w:p w:rsidR="00AE2C93" w:rsidRPr="00CC25EE" w:rsidRDefault="00CC25EE" w:rsidP="00AE2C9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bookmarkStart w:id="1" w:name="_GoBack"/>
      <w:bookmarkEnd w:id="1"/>
      <w:r w:rsidR="00AE2C93" w:rsidRPr="00CC25EE">
        <w:rPr>
          <w:rFonts w:asciiTheme="minorHAnsi" w:hAnsiTheme="minorHAnsi" w:cstheme="minorHAnsi"/>
          <w:sz w:val="28"/>
          <w:szCs w:val="28"/>
        </w:rPr>
        <w:t>по инициативе 2/3 членов Совета от общего числа членов Совета.</w:t>
      </w:r>
    </w:p>
    <w:p w:rsidR="00AE2C93" w:rsidRDefault="00AE2C93" w:rsidP="00AE2C93">
      <w:pPr>
        <w:pStyle w:val="ConsPlusNormal"/>
        <w:ind w:firstLine="540"/>
        <w:jc w:val="both"/>
      </w:pPr>
    </w:p>
    <w:p w:rsidR="00AE2C93" w:rsidRDefault="00AE2C93" w:rsidP="00AE2C93"/>
    <w:sectPr w:rsidR="00AE2C93" w:rsidSect="00A8375D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C93"/>
    <w:rsid w:val="00013C2B"/>
    <w:rsid w:val="00014A46"/>
    <w:rsid w:val="00043D86"/>
    <w:rsid w:val="00062BC0"/>
    <w:rsid w:val="00082594"/>
    <w:rsid w:val="00085151"/>
    <w:rsid w:val="000A06D0"/>
    <w:rsid w:val="000A2EF4"/>
    <w:rsid w:val="000C6CF4"/>
    <w:rsid w:val="00115F5F"/>
    <w:rsid w:val="00154B60"/>
    <w:rsid w:val="001735B7"/>
    <w:rsid w:val="00181A14"/>
    <w:rsid w:val="001A3609"/>
    <w:rsid w:val="001A78BF"/>
    <w:rsid w:val="001D1255"/>
    <w:rsid w:val="001D1F40"/>
    <w:rsid w:val="001E4D50"/>
    <w:rsid w:val="00220EB9"/>
    <w:rsid w:val="00250355"/>
    <w:rsid w:val="00256D3B"/>
    <w:rsid w:val="00265EC3"/>
    <w:rsid w:val="002728A4"/>
    <w:rsid w:val="002749CC"/>
    <w:rsid w:val="002A7D89"/>
    <w:rsid w:val="002B0A32"/>
    <w:rsid w:val="002B6B83"/>
    <w:rsid w:val="002B7447"/>
    <w:rsid w:val="002C723A"/>
    <w:rsid w:val="002D6135"/>
    <w:rsid w:val="002F0F71"/>
    <w:rsid w:val="00316615"/>
    <w:rsid w:val="003179F4"/>
    <w:rsid w:val="0033356B"/>
    <w:rsid w:val="003341B4"/>
    <w:rsid w:val="00341497"/>
    <w:rsid w:val="00343FA6"/>
    <w:rsid w:val="00371087"/>
    <w:rsid w:val="0037508C"/>
    <w:rsid w:val="00380546"/>
    <w:rsid w:val="00392781"/>
    <w:rsid w:val="003938B1"/>
    <w:rsid w:val="003B6C57"/>
    <w:rsid w:val="0045538A"/>
    <w:rsid w:val="00465991"/>
    <w:rsid w:val="00483990"/>
    <w:rsid w:val="004A7C54"/>
    <w:rsid w:val="004E3132"/>
    <w:rsid w:val="0050217E"/>
    <w:rsid w:val="00533A28"/>
    <w:rsid w:val="00586F17"/>
    <w:rsid w:val="005A0372"/>
    <w:rsid w:val="005A28D5"/>
    <w:rsid w:val="005C0A4C"/>
    <w:rsid w:val="005D3B10"/>
    <w:rsid w:val="006035BE"/>
    <w:rsid w:val="006053D2"/>
    <w:rsid w:val="00641BCF"/>
    <w:rsid w:val="00646335"/>
    <w:rsid w:val="00684E16"/>
    <w:rsid w:val="006A0836"/>
    <w:rsid w:val="006A47BA"/>
    <w:rsid w:val="006A6D47"/>
    <w:rsid w:val="006D4369"/>
    <w:rsid w:val="00727C81"/>
    <w:rsid w:val="0073308B"/>
    <w:rsid w:val="007410A1"/>
    <w:rsid w:val="007639C2"/>
    <w:rsid w:val="00774757"/>
    <w:rsid w:val="007A6141"/>
    <w:rsid w:val="007B7003"/>
    <w:rsid w:val="007B7835"/>
    <w:rsid w:val="007C1BE2"/>
    <w:rsid w:val="00801CE6"/>
    <w:rsid w:val="00820F03"/>
    <w:rsid w:val="008319F6"/>
    <w:rsid w:val="00852B72"/>
    <w:rsid w:val="008939AD"/>
    <w:rsid w:val="00893B66"/>
    <w:rsid w:val="0089614C"/>
    <w:rsid w:val="008967DF"/>
    <w:rsid w:val="008A24E6"/>
    <w:rsid w:val="008C4038"/>
    <w:rsid w:val="008D2762"/>
    <w:rsid w:val="008F12DF"/>
    <w:rsid w:val="008F25DD"/>
    <w:rsid w:val="008F6499"/>
    <w:rsid w:val="00913720"/>
    <w:rsid w:val="00920496"/>
    <w:rsid w:val="0092121F"/>
    <w:rsid w:val="00935EA1"/>
    <w:rsid w:val="009859FA"/>
    <w:rsid w:val="00994BEF"/>
    <w:rsid w:val="00997C88"/>
    <w:rsid w:val="009A4AC3"/>
    <w:rsid w:val="009D0A10"/>
    <w:rsid w:val="009F6FCE"/>
    <w:rsid w:val="00A20099"/>
    <w:rsid w:val="00A21D79"/>
    <w:rsid w:val="00A22929"/>
    <w:rsid w:val="00A46081"/>
    <w:rsid w:val="00A5121B"/>
    <w:rsid w:val="00A73CF8"/>
    <w:rsid w:val="00A8375D"/>
    <w:rsid w:val="00A95405"/>
    <w:rsid w:val="00AE2C93"/>
    <w:rsid w:val="00B32C9C"/>
    <w:rsid w:val="00B56D57"/>
    <w:rsid w:val="00B87852"/>
    <w:rsid w:val="00BC0B28"/>
    <w:rsid w:val="00BD11CE"/>
    <w:rsid w:val="00C06A98"/>
    <w:rsid w:val="00C175D7"/>
    <w:rsid w:val="00C23A84"/>
    <w:rsid w:val="00C5425C"/>
    <w:rsid w:val="00C55AA0"/>
    <w:rsid w:val="00C640FB"/>
    <w:rsid w:val="00C82D2B"/>
    <w:rsid w:val="00CA055B"/>
    <w:rsid w:val="00CB19EE"/>
    <w:rsid w:val="00CC25EE"/>
    <w:rsid w:val="00CD60E7"/>
    <w:rsid w:val="00CF4DD0"/>
    <w:rsid w:val="00D11678"/>
    <w:rsid w:val="00D12586"/>
    <w:rsid w:val="00D14B47"/>
    <w:rsid w:val="00D237EE"/>
    <w:rsid w:val="00D417A7"/>
    <w:rsid w:val="00D84D6C"/>
    <w:rsid w:val="00DC7270"/>
    <w:rsid w:val="00DD12B8"/>
    <w:rsid w:val="00DE7AAF"/>
    <w:rsid w:val="00DF4F0F"/>
    <w:rsid w:val="00E053B0"/>
    <w:rsid w:val="00E07BC4"/>
    <w:rsid w:val="00E23574"/>
    <w:rsid w:val="00E305E2"/>
    <w:rsid w:val="00E3537B"/>
    <w:rsid w:val="00E35CB8"/>
    <w:rsid w:val="00E360EF"/>
    <w:rsid w:val="00E43D92"/>
    <w:rsid w:val="00E46110"/>
    <w:rsid w:val="00E461C4"/>
    <w:rsid w:val="00E63A45"/>
    <w:rsid w:val="00E712ED"/>
    <w:rsid w:val="00E80C94"/>
    <w:rsid w:val="00E96DAF"/>
    <w:rsid w:val="00EB6385"/>
    <w:rsid w:val="00EE3690"/>
    <w:rsid w:val="00F24D9F"/>
    <w:rsid w:val="00F36A90"/>
    <w:rsid w:val="00F6627E"/>
    <w:rsid w:val="00F751AA"/>
    <w:rsid w:val="00F809D0"/>
    <w:rsid w:val="00F91FCE"/>
    <w:rsid w:val="00FD360B"/>
    <w:rsid w:val="00FD3D5B"/>
    <w:rsid w:val="00FE00DF"/>
    <w:rsid w:val="00F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B1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B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D3B10"/>
    <w:pPr>
      <w:ind w:left="720"/>
      <w:contextualSpacing/>
    </w:pPr>
  </w:style>
  <w:style w:type="paragraph" w:customStyle="1" w:styleId="ConsPlusNormal">
    <w:name w:val="ConsPlusNormal"/>
    <w:rsid w:val="00AE2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B1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B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D3B10"/>
    <w:pPr>
      <w:ind w:left="720"/>
      <w:contextualSpacing/>
    </w:pPr>
  </w:style>
  <w:style w:type="paragraph" w:customStyle="1" w:styleId="ConsPlusNormal">
    <w:name w:val="ConsPlusNormal"/>
    <w:rsid w:val="00AE2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Башмакова</dc:creator>
  <cp:keywords/>
  <dc:description/>
  <cp:lastModifiedBy>Morozova.TA</cp:lastModifiedBy>
  <cp:revision>2</cp:revision>
  <dcterms:created xsi:type="dcterms:W3CDTF">2012-10-31T09:18:00Z</dcterms:created>
  <dcterms:modified xsi:type="dcterms:W3CDTF">2017-06-20T08:34:00Z</dcterms:modified>
</cp:coreProperties>
</file>